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199" w:rsidRDefault="00A66136" w:rsidP="001248C0">
      <w:pPr>
        <w:pStyle w:val="Heading2"/>
      </w:pPr>
      <w:r>
        <w:t>W2 Shared Services</w:t>
      </w:r>
    </w:p>
    <w:p w:rsidR="00A66136" w:rsidRDefault="00A66136" w:rsidP="001248C0">
      <w:pPr>
        <w:pStyle w:val="Heading3"/>
      </w:pPr>
      <w:bookmarkStart w:id="0" w:name="_GoBack"/>
      <w:r>
        <w:t>Password and Login Changes</w:t>
      </w:r>
    </w:p>
    <w:p w:rsidR="00A66136" w:rsidRDefault="00A66136">
      <w:r>
        <w:t>As of Friday 27</w:t>
      </w:r>
      <w:r w:rsidRPr="00A66136">
        <w:rPr>
          <w:vertAlign w:val="superscript"/>
        </w:rPr>
        <w:t>th</w:t>
      </w:r>
      <w:r>
        <w:t xml:space="preserve"> May there will be a change to how we treat your network accounts and how frequently we require you to change your passwords.</w:t>
      </w:r>
    </w:p>
    <w:p w:rsidR="00A66136" w:rsidRDefault="00A66136">
      <w:r>
        <w:t xml:space="preserve">We are making changes to the requirements for Whitireia, Weltec, W2 and </w:t>
      </w:r>
      <w:proofErr w:type="spellStart"/>
      <w:r>
        <w:t>WandW</w:t>
      </w:r>
      <w:proofErr w:type="spellEnd"/>
      <w:r>
        <w:t xml:space="preserve"> user accounts.</w:t>
      </w:r>
    </w:p>
    <w:p w:rsidR="00A66136" w:rsidRDefault="00A66136"/>
    <w:p w:rsidR="00A66136" w:rsidRDefault="00A66136">
      <w:r>
        <w:t>Each organisation is adjusting their security settings to a commonly agreed set.</w:t>
      </w:r>
    </w:p>
    <w:p w:rsidR="00A66136" w:rsidRDefault="00A66136" w:rsidP="00A66136">
      <w:r>
        <w:t>For Whitireia the changes in account and password security are as follows:</w:t>
      </w:r>
    </w:p>
    <w:p w:rsidR="00A66136" w:rsidRDefault="001248C0" w:rsidP="00A66136">
      <w:pPr>
        <w:pStyle w:val="ListParagraph"/>
        <w:numPr>
          <w:ilvl w:val="0"/>
          <w:numId w:val="2"/>
        </w:numPr>
      </w:pPr>
      <w:r>
        <w:t xml:space="preserve">For </w:t>
      </w:r>
      <w:r w:rsidR="00A66136">
        <w:t>Networ</w:t>
      </w:r>
      <w:r>
        <w:t>k Accounts, you will</w:t>
      </w:r>
      <w:r w:rsidR="00A66136">
        <w:t xml:space="preserve"> </w:t>
      </w:r>
      <w:r>
        <w:t xml:space="preserve">be required </w:t>
      </w:r>
      <w:r w:rsidR="00A66136">
        <w:t>to change</w:t>
      </w:r>
      <w:r>
        <w:t xml:space="preserve"> your</w:t>
      </w:r>
      <w:r w:rsidR="00A66136">
        <w:t xml:space="preserve"> password every 90 days</w:t>
      </w:r>
    </w:p>
    <w:p w:rsidR="00A66136" w:rsidRDefault="00A66136" w:rsidP="00A66136">
      <w:pPr>
        <w:pStyle w:val="ListParagraph"/>
        <w:numPr>
          <w:ilvl w:val="0"/>
          <w:numId w:val="2"/>
        </w:numPr>
      </w:pPr>
      <w:r>
        <w:t>Your password will need to be more secure, in particular, it needs to be:</w:t>
      </w:r>
    </w:p>
    <w:p w:rsidR="00A66136" w:rsidRDefault="00A66136" w:rsidP="00A66136">
      <w:pPr>
        <w:pStyle w:val="ListParagraph"/>
        <w:numPr>
          <w:ilvl w:val="1"/>
          <w:numId w:val="2"/>
        </w:numPr>
      </w:pPr>
      <w:r>
        <w:t>8 characters or longer</w:t>
      </w:r>
    </w:p>
    <w:p w:rsidR="001248C0" w:rsidRDefault="00A66136" w:rsidP="00A66136">
      <w:pPr>
        <w:pStyle w:val="ListParagraph"/>
        <w:numPr>
          <w:ilvl w:val="1"/>
          <w:numId w:val="2"/>
        </w:numPr>
      </w:pPr>
      <w:r>
        <w:t>a complex combination of characters, numbers and non-alphanumeric characters</w:t>
      </w:r>
      <w:r w:rsidR="001248C0">
        <w:t>,</w:t>
      </w:r>
      <w:r>
        <w:t xml:space="preserve"> and </w:t>
      </w:r>
    </w:p>
    <w:p w:rsidR="00A66136" w:rsidRDefault="00A66136" w:rsidP="00A66136">
      <w:pPr>
        <w:pStyle w:val="ListParagraph"/>
        <w:numPr>
          <w:ilvl w:val="1"/>
          <w:numId w:val="2"/>
        </w:numPr>
      </w:pPr>
      <w:r>
        <w:t>cannot contain your account name as part of the password</w:t>
      </w:r>
    </w:p>
    <w:p w:rsidR="00A66136" w:rsidRDefault="00A66136" w:rsidP="00A66136">
      <w:pPr>
        <w:pStyle w:val="ListParagraph"/>
        <w:numPr>
          <w:ilvl w:val="0"/>
          <w:numId w:val="2"/>
        </w:numPr>
      </w:pPr>
      <w:r>
        <w:t>Passwords can be changed immediately, but the previous 24 passwords will be remembered and cannot be used again</w:t>
      </w:r>
    </w:p>
    <w:p w:rsidR="00A66136" w:rsidRDefault="00A66136" w:rsidP="00A66136">
      <w:pPr>
        <w:pStyle w:val="ListParagraph"/>
        <w:numPr>
          <w:ilvl w:val="0"/>
          <w:numId w:val="2"/>
        </w:numPr>
      </w:pPr>
      <w:r>
        <w:t>You will now be prompted that your password will expire 14 days before the password will expire</w:t>
      </w:r>
    </w:p>
    <w:p w:rsidR="00A66136" w:rsidRDefault="00A66136" w:rsidP="00A66136">
      <w:pPr>
        <w:pStyle w:val="ListParagraph"/>
        <w:numPr>
          <w:ilvl w:val="0"/>
          <w:numId w:val="2"/>
        </w:numPr>
      </w:pPr>
      <w:r>
        <w:t>Your account will be locked for 15 minutes if you or someone enters an incorrect password 5 times</w:t>
      </w:r>
    </w:p>
    <w:p w:rsidR="001248C0" w:rsidRDefault="001248C0" w:rsidP="001248C0"/>
    <w:p w:rsidR="001248C0" w:rsidRDefault="001248C0" w:rsidP="001248C0">
      <w:pPr>
        <w:pStyle w:val="Heading3"/>
      </w:pPr>
      <w:r>
        <w:t>Why is this changing?</w:t>
      </w:r>
    </w:p>
    <w:p w:rsidR="001248C0" w:rsidRDefault="001248C0" w:rsidP="001248C0">
      <w:r>
        <w:t xml:space="preserve">W2 shared services are consolidating the account security requirements across all organisations and joint environments to ensure that these are consistently applied. This work further enables and simplifies cross organisational collaboration and integration, streamlining your experience no matter where you may be! This will also provide an improved assurance of consistent security and account requirements. </w:t>
      </w:r>
    </w:p>
    <w:p w:rsidR="001248C0" w:rsidRDefault="001248C0" w:rsidP="001248C0">
      <w:r>
        <w:t>When? We will be making these changes for Whitireia on Friday 27</w:t>
      </w:r>
      <w:r w:rsidRPr="001248C0">
        <w:rPr>
          <w:vertAlign w:val="superscript"/>
        </w:rPr>
        <w:t>th</w:t>
      </w:r>
      <w:r>
        <w:t xml:space="preserve"> May at 5 pm.</w:t>
      </w:r>
    </w:p>
    <w:p w:rsidR="001248C0" w:rsidRDefault="001248C0" w:rsidP="001248C0"/>
    <w:p w:rsidR="001248C0" w:rsidRDefault="001248C0" w:rsidP="001248C0">
      <w:pPr>
        <w:pStyle w:val="Heading3"/>
      </w:pPr>
      <w:r>
        <w:t>Contact and more information</w:t>
      </w:r>
    </w:p>
    <w:p w:rsidR="001248C0" w:rsidRDefault="001248C0" w:rsidP="001248C0">
      <w:r>
        <w:t>If you have any questions or would like any further information, please contact the Service Centre.</w:t>
      </w:r>
      <w:bookmarkEnd w:id="0"/>
    </w:p>
    <w:sectPr w:rsidR="001248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D6F9B"/>
    <w:multiLevelType w:val="hybridMultilevel"/>
    <w:tmpl w:val="AE0C8BE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nsid w:val="68E912FC"/>
    <w:multiLevelType w:val="hybridMultilevel"/>
    <w:tmpl w:val="898056D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189"/>
    <w:rsid w:val="001248C0"/>
    <w:rsid w:val="00981199"/>
    <w:rsid w:val="00A66136"/>
    <w:rsid w:val="00F6718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248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248C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136"/>
    <w:pPr>
      <w:ind w:left="720"/>
      <w:contextualSpacing/>
    </w:pPr>
  </w:style>
  <w:style w:type="character" w:customStyle="1" w:styleId="Heading2Char">
    <w:name w:val="Heading 2 Char"/>
    <w:basedOn w:val="DefaultParagraphFont"/>
    <w:link w:val="Heading2"/>
    <w:uiPriority w:val="9"/>
    <w:rsid w:val="001248C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248C0"/>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248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248C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136"/>
    <w:pPr>
      <w:ind w:left="720"/>
      <w:contextualSpacing/>
    </w:pPr>
  </w:style>
  <w:style w:type="character" w:customStyle="1" w:styleId="Heading2Char">
    <w:name w:val="Heading 2 Char"/>
    <w:basedOn w:val="DefaultParagraphFont"/>
    <w:link w:val="Heading2"/>
    <w:uiPriority w:val="9"/>
    <w:rsid w:val="001248C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248C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Whitireia NZ</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BraEli</dc:creator>
  <cp:keywords/>
  <dc:description/>
  <cp:lastModifiedBy>BraEli</cp:lastModifiedBy>
  <cp:revision>2</cp:revision>
  <dcterms:created xsi:type="dcterms:W3CDTF">2016-05-22T20:50:00Z</dcterms:created>
  <dcterms:modified xsi:type="dcterms:W3CDTF">2016-05-22T21:16:00Z</dcterms:modified>
</cp:coreProperties>
</file>